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湖北大学知行学院2023年普通专升本</w:t>
      </w:r>
    </w:p>
    <w:p>
      <w:pPr>
        <w:spacing w:line="480" w:lineRule="exact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机械电子工程专业《机械设计基础》考试大纲</w:t>
      </w:r>
    </w:p>
    <w:p>
      <w:pPr>
        <w:spacing w:line="480" w:lineRule="exact"/>
        <w:ind w:firstLine="723" w:firstLineChars="200"/>
        <w:jc w:val="center"/>
        <w:rPr>
          <w:rFonts w:ascii="仿宋" w:hAnsi="仿宋" w:eastAsia="仿宋" w:cs="仿宋"/>
          <w:b/>
          <w:kern w:val="0"/>
          <w:sz w:val="36"/>
          <w:szCs w:val="36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kern w:val="0"/>
          <w:sz w:val="28"/>
          <w:szCs w:val="28"/>
          <w:lang w:val="zh-CN"/>
        </w:rPr>
        <w:t>本考试的目的是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选拔部分高职高专毕业生</w:t>
      </w:r>
      <w:r>
        <w:rPr>
          <w:rFonts w:hint="eastAsia" w:ascii="仿宋" w:hAnsi="仿宋" w:eastAsia="仿宋"/>
          <w:sz w:val="28"/>
          <w:szCs w:val="28"/>
        </w:rPr>
        <w:t>升入普通本科高校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继续进行相关专业本科阶段学习，考查考生是否具有</w:t>
      </w:r>
      <w:r>
        <w:rPr>
          <w:rFonts w:ascii="仿宋" w:hAnsi="仿宋" w:eastAsia="仿宋"/>
          <w:color w:val="000000"/>
          <w:kern w:val="0"/>
          <w:sz w:val="28"/>
          <w:szCs w:val="28"/>
          <w:lang w:val="zh-CN"/>
        </w:rPr>
        <w:t>运用各项基本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机械设计</w:t>
      </w:r>
      <w:r>
        <w:rPr>
          <w:rFonts w:ascii="仿宋" w:hAnsi="仿宋" w:eastAsia="仿宋"/>
          <w:color w:val="000000"/>
          <w:kern w:val="0"/>
          <w:sz w:val="28"/>
          <w:szCs w:val="28"/>
          <w:lang w:val="zh-CN"/>
        </w:rPr>
        <w:t>技能的能力以及学生对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</w:t>
      </w:r>
      <w:r>
        <w:rPr>
          <w:rFonts w:ascii="仿宋" w:hAnsi="仿宋" w:eastAsia="仿宋"/>
          <w:color w:val="000000"/>
          <w:kern w:val="0"/>
          <w:sz w:val="28"/>
          <w:szCs w:val="28"/>
          <w:lang w:val="zh-CN"/>
        </w:rPr>
        <w:t>结构和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机械原理</w:t>
      </w:r>
      <w:r>
        <w:rPr>
          <w:rFonts w:ascii="仿宋" w:hAnsi="仿宋" w:eastAsia="仿宋"/>
          <w:color w:val="000000"/>
          <w:kern w:val="0"/>
          <w:sz w:val="28"/>
          <w:szCs w:val="28"/>
          <w:lang w:val="zh-CN"/>
        </w:rPr>
        <w:t>的掌握程度，既测试学生的综合能力，也测试学生的单项技能。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一、考试科目名称：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《机械设计基础》</w:t>
      </w:r>
    </w:p>
    <w:p>
      <w:pPr>
        <w:autoSpaceDE w:val="0"/>
        <w:autoSpaceDN w:val="0"/>
        <w:adjustRightInd w:val="0"/>
        <w:spacing w:line="480" w:lineRule="exact"/>
        <w:ind w:firstLine="562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二、考试方式：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笔试、闭卷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三、考试时间：</w:t>
      </w:r>
      <w:r>
        <w:rPr>
          <w:rFonts w:ascii="黑体" w:hAnsi="黑体" w:eastAsia="黑体"/>
          <w:color w:val="000000"/>
          <w:sz w:val="28"/>
          <w:szCs w:val="28"/>
        </w:rPr>
        <w:t>90</w:t>
      </w:r>
      <w:r>
        <w:rPr>
          <w:rFonts w:ascii="仿宋" w:hAnsi="仿宋" w:eastAsia="仿宋"/>
          <w:color w:val="000000"/>
          <w:kern w:val="0"/>
          <w:sz w:val="28"/>
          <w:szCs w:val="28"/>
          <w:lang w:val="zh-CN"/>
        </w:rPr>
        <w:t>分钟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  <w:lang w:val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四、试卷结构：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总分100分</w:t>
      </w:r>
    </w:p>
    <w:p>
      <w:pPr>
        <w:autoSpaceDE w:val="0"/>
        <w:autoSpaceDN w:val="0"/>
        <w:adjustRightInd w:val="0"/>
        <w:spacing w:line="480" w:lineRule="exact"/>
        <w:ind w:firstLine="562" w:firstLineChars="200"/>
        <w:rPr>
          <w:rFonts w:ascii="仿宋" w:hAnsi="仿宋" w:eastAsia="仿宋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zh-CN"/>
        </w:rPr>
        <w:t>1.单项选择题（共10分）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机械基本常识的考察：[选择题，4选1]5题（每题2分，共10题）</w:t>
      </w:r>
    </w:p>
    <w:p>
      <w:pPr>
        <w:autoSpaceDE w:val="0"/>
        <w:autoSpaceDN w:val="0"/>
        <w:adjustRightInd w:val="0"/>
        <w:spacing w:line="480" w:lineRule="exact"/>
        <w:ind w:firstLine="562" w:firstLineChars="200"/>
        <w:rPr>
          <w:rFonts w:ascii="仿宋" w:hAnsi="仿宋" w:eastAsia="仿宋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zh-CN"/>
        </w:rPr>
        <w:t>2.填空题(共20分)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机械基本概念及实践运用的考察：[填空题，1题1空]10题（每空2分，共10题）</w:t>
      </w:r>
    </w:p>
    <w:p>
      <w:pPr>
        <w:autoSpaceDE w:val="0"/>
        <w:autoSpaceDN w:val="0"/>
        <w:adjustRightInd w:val="0"/>
        <w:spacing w:line="480" w:lineRule="exact"/>
        <w:ind w:firstLine="562" w:firstLineChars="200"/>
        <w:rPr>
          <w:rFonts w:ascii="仿宋" w:hAnsi="仿宋" w:eastAsia="仿宋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zh-CN"/>
        </w:rPr>
        <w:t>3.判断题(共20分)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机械基本常识、基本理论及实践运用的考察：[判断题，2选1]10题（每题2分，共20分）</w:t>
      </w:r>
    </w:p>
    <w:p>
      <w:pPr>
        <w:autoSpaceDE w:val="0"/>
        <w:autoSpaceDN w:val="0"/>
        <w:adjustRightInd w:val="0"/>
        <w:spacing w:line="480" w:lineRule="exact"/>
        <w:ind w:firstLine="562" w:firstLineChars="200"/>
        <w:rPr>
          <w:rFonts w:ascii="仿宋" w:hAnsi="仿宋" w:eastAsia="仿宋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zh-CN"/>
        </w:rPr>
        <w:t>4.简答题(共28分)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机械设计基础理论及综合运用考察：[简答题]5题(28分)</w:t>
      </w:r>
    </w:p>
    <w:p>
      <w:pPr>
        <w:autoSpaceDE w:val="0"/>
        <w:autoSpaceDN w:val="0"/>
        <w:adjustRightInd w:val="0"/>
        <w:spacing w:line="480" w:lineRule="exact"/>
        <w:ind w:firstLine="562" w:firstLineChars="200"/>
        <w:rPr>
          <w:rFonts w:ascii="仿宋" w:hAnsi="仿宋" w:eastAsia="仿宋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  <w:lang w:val="zh-CN"/>
        </w:rPr>
        <w:t>5.计算题(共22分)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zh-CN"/>
        </w:rPr>
        <w:t>机械设计基础理论及综合运用考察：[计算题]3题(22分)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五、考试的基本要求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注重考核学生对</w:t>
      </w:r>
      <w:r>
        <w:rPr>
          <w:rFonts w:hint="eastAsia" w:ascii="仿宋" w:hAnsi="仿宋" w:eastAsia="仿宋"/>
          <w:kern w:val="0"/>
          <w:sz w:val="28"/>
          <w:szCs w:val="28"/>
        </w:rPr>
        <w:t>常用机构设计的基本知识、基本理论和基本方法的掌握程度；具备设计一般参数通用机械零件的能力，为后继专业课程学习提供基础。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六、考试范围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（一）平面机构的结构分析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运动副及其分类；平面机构的运动简图；平面机构的自由度。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1）明确零件、构件、运动副、约束、自由度及运动链等重要概念。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2）熟练掌握机构运动简图的绘制方法。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3）熟练掌握平面机构自由度的计算方法，并判断其具有确定运动的条件。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（二）平面连杆机构及其设计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平面四杆机构的基本类型及其应用；平面四杆机构的基本特性；平面四杆机构的设计。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1）了解连杆机构的传动特点及其主要优缺点。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2）掌握平面四杆机构的基本型式及演化方法。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3）掌握有关四杆机构的基本知识。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（三）凸轮机构及其设计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凸轮机构应用和分类；从动件常用运动规律；凸轮机构的压力角。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1）了解凸轮机构的类型及特点和应用。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2）掌握凸轮机构从动件常用运动规律的特性及其选择。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（四）齿轮传动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齿轮传动的特点和类型；齿廓实现定角速比传动的条件；齿轮各部分名称及渐开线标准齿轮的基本尺寸；渐开线标准齿轮的啮合；齿轮传动的失效形式；齿轮材料及热处理；斜齿圆柱齿轮传动；直齿锥齿轮传动；齿轮传动的润滑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1）了解齿轮机构的类型及应用。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2）理解齿廓啮合基本定律。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3）掌握标准直齿圆柱齿轮传动的基本参数和几何尺寸计算方法，及啮合传动。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4）掌握齿轮传动的主要失效形式及设计准则。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（五）轮系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轮系的类型；定轴轮系及其传动比；周转轮系及其传动比；复合轮系及其传动比。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1）了解轮系的应用和分类。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2）掌握定轴轮系、周转轮系和复合轮系传动比的计算。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（六）带传动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带传动的类型和应用；带传动的受力分析；带传动的应力分析；带传动的弹性滑动和传动比；V带传动的计算；V带轮的结构；链传动的特点及应用。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1）掌握带传动的工作原理、优缺点及应用范围。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2）了解带传动中各力的关系及应力分布规律，理解影响带传动承载能力及疲劳寿命的因素。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3）了解带传动的失效形式及设计准则。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4）掌握带传动参数的正确选择和V带传动的设计计算方法。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（七）链传动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链条和链轮；链传动的运动分析和受力分析；链传动的主要参数及其选择；滚子链传动的计算；链传动的润滑和布置。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1）掌握链传动的工作原理、特点及应用。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2）了解滚子链的标准、规格及结构特点。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3）掌握链传动的运动特性及受力分析。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4）掌握滚子链传动的设计计算方法。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2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（八）滚动轴承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滚动轴承的基本类型和特点；滚动轴承的代号；滚动轴承的选择计算；滚动轴承的润滑和密封；滚动轴承的组合设计。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1）了解各类型轴承的特点、代号，能正确选择轴承类型。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2）掌握滚动轴承组合设计方法，正确设计滚动轴承轴系部件的结构。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2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 xml:space="preserve">（九）轴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轴的功用和类型；轴的材料；轴的结构设计；轴的强度计算；轴的刚度计算。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1）了解轴的功用、类型、特点及应用。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2）掌握轴的结构设计及强度计算。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2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（十）螺纹连接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螺纹参数；螺纹连接的基本类型及螺纹紧固件；螺纹连接的预紧和防松；螺纹连接的强度计算；螺栓的材料和许用应力；键连接和花键连接；销连接。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1）了解螺纹的类型和主要参数。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2）理解螺纹联接的类型，特点、预紧和防松。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3）掌握螺栓联接的强度计算和螺栓组的受力分析及设计。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4）了解螺纹联接件的材料。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5）了解键联接的类型、特点、应用及工作原理。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七、命题要求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本课程命题范围应涵盖课程的所有章节，试题难易程度分为，较易占50％，中等难度占30％，较难占20％。在题型结构上，主要包括客观题和主观题，涵盖填空题、判断题、选择题、简答题，计算题和应用题。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八、主要参考书目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1、朱理.机械设计基础（第二版）．大连：大连理工大学出版社</w:t>
      </w:r>
      <w:r>
        <w:rPr>
          <w:rFonts w:ascii="仿宋" w:hAnsi="仿宋" w:eastAsia="仿宋"/>
          <w:kern w:val="0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80" w:firstLineChars="200"/>
        <w:textAlignment w:val="auto"/>
        <w:rPr>
          <w:rFonts w:ascii="宋体" w:hAnsi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480" w:firstLineChars="200"/>
        <w:textAlignment w:val="auto"/>
        <w:rPr>
          <w:rFonts w:ascii="宋体" w:hAnsi="宋体"/>
          <w:kern w:val="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WNlZWEyODQ2M2VkM2VjYmI4MzI0MTM1ODkwN2EifQ=="/>
  </w:docVars>
  <w:rsids>
    <w:rsidRoot w:val="00495AF2"/>
    <w:rsid w:val="001635CE"/>
    <w:rsid w:val="00180D18"/>
    <w:rsid w:val="00206D4B"/>
    <w:rsid w:val="00495AF2"/>
    <w:rsid w:val="006865D7"/>
    <w:rsid w:val="00AA0D66"/>
    <w:rsid w:val="12BF0717"/>
    <w:rsid w:val="20D37E18"/>
    <w:rsid w:val="472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316</Words>
  <Characters>1804</Characters>
  <Lines>15</Lines>
  <Paragraphs>4</Paragraphs>
  <TotalTime>50</TotalTime>
  <ScaleCrop>false</ScaleCrop>
  <LinksUpToDate>false</LinksUpToDate>
  <CharactersWithSpaces>2116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2020-05-31T10:16:00Z</dcterms:created>
  <dc:creator>hudazx</dc:creator>
  <cp:lastModifiedBy>Administrator</cp:lastModifiedBy>
  <dcterms:modified xsi:type="dcterms:W3CDTF">2023-03-11T13:07:27Z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C4FD98B50ADE4EC3880E68B768420CFF</vt:lpwstr>
  </property>
</Properties>
</file>