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E921" w14:textId="77777777" w:rsidR="005743EB" w:rsidRDefault="005743EB">
      <w:pPr>
        <w:widowControl/>
        <w:spacing w:line="480" w:lineRule="exact"/>
        <w:jc w:val="left"/>
        <w:rPr>
          <w:rFonts w:ascii="黑体" w:eastAsia="黑体" w:hAnsi="黑体"/>
          <w:color w:val="000000"/>
          <w:kern w:val="0"/>
          <w:sz w:val="32"/>
          <w:szCs w:val="32"/>
        </w:rPr>
      </w:pPr>
    </w:p>
    <w:p w14:paraId="371B5747" w14:textId="5459CC0A" w:rsidR="005743EB" w:rsidRDefault="005743EB">
      <w:pPr>
        <w:autoSpaceDE w:val="0"/>
        <w:autoSpaceDN w:val="0"/>
        <w:adjustRightInd w:val="0"/>
        <w:spacing w:line="480" w:lineRule="exact"/>
        <w:jc w:val="center"/>
        <w:rPr>
          <w:rFonts w:ascii="仿宋" w:eastAsia="仿宋" w:hAnsi="仿宋" w:cs="仿宋"/>
          <w:b/>
          <w:bCs/>
          <w:color w:val="000000"/>
          <w:kern w:val="0"/>
          <w:sz w:val="36"/>
          <w:szCs w:val="36"/>
        </w:rPr>
      </w:pPr>
      <w:r>
        <w:rPr>
          <w:rFonts w:ascii="仿宋" w:eastAsia="仿宋" w:hAnsi="仿宋" w:cs="仿宋" w:hint="eastAsia"/>
          <w:b/>
          <w:bCs/>
          <w:color w:val="000000"/>
          <w:kern w:val="0"/>
          <w:sz w:val="36"/>
          <w:szCs w:val="36"/>
        </w:rPr>
        <w:t>湖北大学知行学院</w:t>
      </w:r>
      <w:r>
        <w:rPr>
          <w:rFonts w:ascii="仿宋" w:eastAsia="仿宋" w:hAnsi="仿宋" w:cs="仿宋"/>
          <w:b/>
          <w:bCs/>
          <w:color w:val="000000"/>
          <w:kern w:val="0"/>
          <w:sz w:val="36"/>
          <w:szCs w:val="36"/>
        </w:rPr>
        <w:t>202</w:t>
      </w:r>
      <w:r w:rsidR="0051575B">
        <w:rPr>
          <w:rFonts w:ascii="仿宋" w:eastAsia="仿宋" w:hAnsi="仿宋" w:cs="仿宋" w:hint="eastAsia"/>
          <w:b/>
          <w:bCs/>
          <w:color w:val="000000"/>
          <w:kern w:val="0"/>
          <w:sz w:val="36"/>
          <w:szCs w:val="36"/>
        </w:rPr>
        <w:t>3</w:t>
      </w:r>
      <w:r>
        <w:rPr>
          <w:rFonts w:ascii="仿宋" w:eastAsia="仿宋" w:hAnsi="仿宋" w:cs="仿宋" w:hint="eastAsia"/>
          <w:b/>
          <w:bCs/>
          <w:color w:val="000000"/>
          <w:kern w:val="0"/>
          <w:sz w:val="36"/>
          <w:szCs w:val="36"/>
        </w:rPr>
        <w:t>年普通专升本</w:t>
      </w:r>
    </w:p>
    <w:p w14:paraId="2EF012CA" w14:textId="77777777" w:rsidR="005743EB" w:rsidRDefault="005743EB">
      <w:pPr>
        <w:autoSpaceDE w:val="0"/>
        <w:autoSpaceDN w:val="0"/>
        <w:adjustRightInd w:val="0"/>
        <w:spacing w:line="480" w:lineRule="exact"/>
        <w:jc w:val="center"/>
        <w:rPr>
          <w:rFonts w:ascii="仿宋" w:eastAsia="仿宋" w:hAnsi="仿宋" w:cs="仿宋"/>
          <w:b/>
          <w:color w:val="000000"/>
          <w:sz w:val="36"/>
          <w:szCs w:val="36"/>
        </w:rPr>
      </w:pPr>
      <w:r>
        <w:rPr>
          <w:rFonts w:ascii="仿宋" w:eastAsia="仿宋" w:hAnsi="仿宋" w:cs="仿宋" w:hint="eastAsia"/>
          <w:b/>
          <w:bCs/>
          <w:color w:val="000000"/>
          <w:kern w:val="0"/>
          <w:sz w:val="36"/>
          <w:szCs w:val="36"/>
        </w:rPr>
        <w:t>视觉传达设计专业《广告学》考试大纲</w:t>
      </w:r>
    </w:p>
    <w:p w14:paraId="4B0D9A9C" w14:textId="77777777" w:rsidR="005743EB" w:rsidRDefault="005743EB" w:rsidP="002D50FF">
      <w:pPr>
        <w:spacing w:line="480" w:lineRule="exact"/>
        <w:ind w:firstLineChars="200" w:firstLine="640"/>
        <w:rPr>
          <w:rFonts w:ascii="仿宋" w:eastAsia="仿宋" w:hAnsi="仿宋"/>
          <w:color w:val="000000"/>
          <w:kern w:val="0"/>
          <w:sz w:val="32"/>
          <w:szCs w:val="21"/>
          <w:lang w:val="zh-CN"/>
        </w:rPr>
      </w:pPr>
    </w:p>
    <w:p w14:paraId="63F13A98" w14:textId="77777777" w:rsidR="005743EB" w:rsidRDefault="005743EB" w:rsidP="002D50FF">
      <w:pPr>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本考试的目的是选拔部分高职高专毕业生</w:t>
      </w:r>
      <w:r>
        <w:rPr>
          <w:rFonts w:ascii="仿宋_GB2312" w:eastAsia="仿宋_GB2312" w:hint="eastAsia"/>
          <w:sz w:val="32"/>
          <w:szCs w:val="32"/>
        </w:rPr>
        <w:t>升入普通本科高校</w:t>
      </w:r>
      <w:r>
        <w:rPr>
          <w:rFonts w:ascii="仿宋" w:eastAsia="仿宋" w:hAnsi="仿宋" w:hint="eastAsia"/>
          <w:color w:val="000000"/>
          <w:kern w:val="0"/>
          <w:sz w:val="32"/>
          <w:szCs w:val="21"/>
          <w:lang w:val="zh-CN"/>
        </w:rPr>
        <w:t>继续进行相关专业本科阶段学习，考查学生对广告相关基础知识、概念、创意、策略、评估和策划撰写的掌握程度，了解学生是否具备广告创意实践综合应用能力，是否具备进一步深造的基本素养和潜质。</w:t>
      </w:r>
    </w:p>
    <w:p w14:paraId="3861D6F3" w14:textId="77777777" w:rsidR="005743EB" w:rsidRDefault="005743EB" w:rsidP="002D50FF">
      <w:pPr>
        <w:spacing w:line="480" w:lineRule="exact"/>
        <w:ind w:firstLineChars="200" w:firstLine="640"/>
        <w:rPr>
          <w:rFonts w:ascii="仿宋" w:eastAsia="仿宋" w:hAnsi="仿宋"/>
          <w:color w:val="000000"/>
          <w:kern w:val="0"/>
          <w:sz w:val="32"/>
          <w:szCs w:val="21"/>
          <w:lang w:val="zh-CN"/>
        </w:rPr>
      </w:pPr>
      <w:r>
        <w:rPr>
          <w:rFonts w:ascii="黑体" w:eastAsia="黑体" w:hAnsi="黑体" w:hint="eastAsia"/>
          <w:color w:val="000000"/>
          <w:kern w:val="0"/>
          <w:sz w:val="32"/>
          <w:szCs w:val="21"/>
          <w:lang w:val="zh-CN"/>
        </w:rPr>
        <w:t>一、考试科目名称：</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广告学</w:t>
      </w:r>
      <w:r>
        <w:rPr>
          <w:rFonts w:ascii="仿宋" w:eastAsia="仿宋" w:hAnsi="仿宋" w:hint="eastAsia"/>
          <w:color w:val="000000"/>
          <w:kern w:val="0"/>
          <w:sz w:val="32"/>
          <w:szCs w:val="21"/>
          <w:lang w:val="zh-CN"/>
        </w:rPr>
        <w:t>》</w:t>
      </w:r>
    </w:p>
    <w:p w14:paraId="1C7FFA2D" w14:textId="77777777" w:rsidR="005743EB" w:rsidRDefault="005743EB" w:rsidP="002D50FF">
      <w:pPr>
        <w:autoSpaceDE w:val="0"/>
        <w:autoSpaceDN w:val="0"/>
        <w:adjustRightInd w:val="0"/>
        <w:spacing w:line="480" w:lineRule="exact"/>
        <w:ind w:firstLineChars="200" w:firstLine="640"/>
        <w:rPr>
          <w:rFonts w:ascii="黑体" w:eastAsia="黑体" w:hAnsi="黑体"/>
          <w:color w:val="000000"/>
          <w:sz w:val="32"/>
          <w:szCs w:val="21"/>
        </w:rPr>
      </w:pPr>
      <w:r>
        <w:rPr>
          <w:rFonts w:ascii="黑体" w:eastAsia="黑体" w:hAnsi="黑体" w:hint="eastAsia"/>
          <w:color w:val="000000"/>
          <w:sz w:val="32"/>
          <w:szCs w:val="21"/>
        </w:rPr>
        <w:t>二、考试方式：</w:t>
      </w:r>
      <w:r>
        <w:rPr>
          <w:rFonts w:ascii="仿宋" w:eastAsia="仿宋" w:hAnsi="仿宋" w:hint="eastAsia"/>
          <w:color w:val="000000"/>
          <w:kern w:val="0"/>
          <w:sz w:val="32"/>
          <w:szCs w:val="21"/>
          <w:lang w:val="zh-CN"/>
        </w:rPr>
        <w:t>笔试、闭卷</w:t>
      </w:r>
    </w:p>
    <w:p w14:paraId="74AD5847" w14:textId="77777777" w:rsidR="005743EB" w:rsidRDefault="005743EB" w:rsidP="002D50FF">
      <w:pPr>
        <w:autoSpaceDE w:val="0"/>
        <w:autoSpaceDN w:val="0"/>
        <w:adjustRightInd w:val="0"/>
        <w:spacing w:line="480" w:lineRule="exact"/>
        <w:ind w:firstLineChars="200" w:firstLine="640"/>
        <w:rPr>
          <w:rFonts w:ascii="黑体" w:eastAsia="黑体" w:hAnsi="黑体"/>
          <w:color w:val="000000"/>
          <w:sz w:val="32"/>
          <w:szCs w:val="21"/>
        </w:rPr>
      </w:pPr>
      <w:r>
        <w:rPr>
          <w:rFonts w:ascii="黑体" w:eastAsia="黑体" w:hAnsi="黑体" w:hint="eastAsia"/>
          <w:color w:val="000000"/>
          <w:sz w:val="32"/>
          <w:szCs w:val="21"/>
        </w:rPr>
        <w:t>三、考试时间：</w:t>
      </w:r>
      <w:r>
        <w:rPr>
          <w:rFonts w:ascii="仿宋" w:eastAsia="仿宋" w:hAnsi="仿宋"/>
          <w:color w:val="000000"/>
          <w:kern w:val="0"/>
          <w:sz w:val="32"/>
          <w:szCs w:val="21"/>
          <w:lang w:val="zh-CN"/>
        </w:rPr>
        <w:t>90</w:t>
      </w:r>
      <w:r>
        <w:rPr>
          <w:rFonts w:ascii="仿宋" w:eastAsia="仿宋" w:hAnsi="仿宋" w:hint="eastAsia"/>
          <w:color w:val="000000"/>
          <w:kern w:val="0"/>
          <w:sz w:val="32"/>
          <w:szCs w:val="21"/>
          <w:lang w:val="zh-CN"/>
        </w:rPr>
        <w:t>分钟</w:t>
      </w:r>
    </w:p>
    <w:p w14:paraId="39208405" w14:textId="77777777" w:rsidR="005743EB" w:rsidRDefault="005743EB" w:rsidP="002D50FF">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黑体" w:eastAsia="黑体" w:hAnsi="黑体" w:hint="eastAsia"/>
          <w:color w:val="000000"/>
          <w:sz w:val="32"/>
          <w:szCs w:val="21"/>
        </w:rPr>
        <w:t>四、试卷结构：</w:t>
      </w:r>
      <w:r>
        <w:rPr>
          <w:rFonts w:ascii="仿宋" w:eastAsia="仿宋" w:hAnsi="仿宋" w:hint="eastAsia"/>
          <w:color w:val="000000"/>
          <w:kern w:val="0"/>
          <w:sz w:val="32"/>
          <w:szCs w:val="21"/>
          <w:lang w:val="zh-CN"/>
        </w:rPr>
        <w:t>总分</w:t>
      </w:r>
      <w:r>
        <w:rPr>
          <w:rFonts w:ascii="仿宋" w:eastAsia="仿宋" w:hAnsi="仿宋"/>
          <w:color w:val="000000"/>
          <w:kern w:val="0"/>
          <w:sz w:val="32"/>
          <w:szCs w:val="21"/>
          <w:lang w:val="zh-CN"/>
        </w:rPr>
        <w:t>100</w:t>
      </w:r>
      <w:r>
        <w:rPr>
          <w:rFonts w:ascii="仿宋" w:eastAsia="仿宋" w:hAnsi="仿宋" w:hint="eastAsia"/>
          <w:color w:val="000000"/>
          <w:kern w:val="0"/>
          <w:sz w:val="32"/>
          <w:szCs w:val="21"/>
          <w:lang w:val="zh-CN"/>
        </w:rPr>
        <w:t>分</w:t>
      </w:r>
    </w:p>
    <w:p w14:paraId="2F7580C5" w14:textId="77777777" w:rsidR="005743EB" w:rsidRDefault="005743EB" w:rsidP="002D50FF">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b/>
          <w:color w:val="000000"/>
          <w:kern w:val="0"/>
          <w:sz w:val="32"/>
          <w:szCs w:val="21"/>
          <w:lang w:val="zh-CN"/>
        </w:rPr>
        <w:t>1.</w:t>
      </w:r>
      <w:r>
        <w:rPr>
          <w:rFonts w:ascii="楷体_GB2312" w:eastAsia="楷体_GB2312" w:hAnsi="仿宋" w:hint="eastAsia"/>
          <w:b/>
          <w:color w:val="000000"/>
          <w:kern w:val="0"/>
          <w:sz w:val="32"/>
          <w:szCs w:val="21"/>
          <w:lang w:val="zh-CN"/>
        </w:rPr>
        <w:t>选择题（共</w:t>
      </w:r>
      <w:r>
        <w:rPr>
          <w:rFonts w:ascii="楷体_GB2312" w:eastAsia="楷体_GB2312" w:hAnsi="仿宋"/>
          <w:b/>
          <w:color w:val="000000"/>
          <w:kern w:val="0"/>
          <w:sz w:val="32"/>
          <w:szCs w:val="21"/>
          <w:lang w:val="zh-CN"/>
        </w:rPr>
        <w:t>20</w:t>
      </w:r>
      <w:r>
        <w:rPr>
          <w:rFonts w:ascii="楷体_GB2312" w:eastAsia="楷体_GB2312" w:hAnsi="仿宋" w:hint="eastAsia"/>
          <w:b/>
          <w:color w:val="000000"/>
          <w:kern w:val="0"/>
          <w:sz w:val="32"/>
          <w:szCs w:val="21"/>
          <w:lang w:val="zh-CN"/>
        </w:rPr>
        <w:t>分）</w:t>
      </w:r>
    </w:p>
    <w:p w14:paraId="49D9CDF2" w14:textId="77777777" w:rsidR="005743EB" w:rsidRDefault="005743EB" w:rsidP="002D50FF">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每题</w:t>
      </w:r>
      <w:r>
        <w:rPr>
          <w:rFonts w:ascii="仿宋" w:eastAsia="仿宋" w:hAnsi="仿宋"/>
          <w:color w:val="000000"/>
          <w:kern w:val="0"/>
          <w:sz w:val="32"/>
          <w:szCs w:val="21"/>
          <w:lang w:val="zh-CN"/>
        </w:rPr>
        <w:t>2</w:t>
      </w:r>
      <w:r>
        <w:rPr>
          <w:rFonts w:ascii="仿宋" w:eastAsia="仿宋" w:hAnsi="仿宋" w:hint="eastAsia"/>
          <w:color w:val="000000"/>
          <w:kern w:val="0"/>
          <w:sz w:val="32"/>
          <w:szCs w:val="21"/>
          <w:lang w:val="zh-CN"/>
        </w:rPr>
        <w:t>分，共</w:t>
      </w:r>
      <w:r>
        <w:rPr>
          <w:rFonts w:ascii="仿宋" w:eastAsia="仿宋" w:hAnsi="仿宋"/>
          <w:color w:val="000000"/>
          <w:kern w:val="0"/>
          <w:sz w:val="32"/>
          <w:szCs w:val="21"/>
          <w:lang w:val="zh-CN"/>
        </w:rPr>
        <w:t>10</w:t>
      </w:r>
      <w:r>
        <w:rPr>
          <w:rFonts w:ascii="仿宋" w:eastAsia="仿宋" w:hAnsi="仿宋" w:hint="eastAsia"/>
          <w:color w:val="000000"/>
          <w:kern w:val="0"/>
          <w:sz w:val="32"/>
          <w:szCs w:val="21"/>
          <w:lang w:val="zh-CN"/>
        </w:rPr>
        <w:t>题，共</w:t>
      </w:r>
      <w:r>
        <w:rPr>
          <w:rFonts w:ascii="仿宋" w:eastAsia="仿宋" w:hAnsi="仿宋"/>
          <w:color w:val="000000"/>
          <w:kern w:val="0"/>
          <w:sz w:val="32"/>
          <w:szCs w:val="21"/>
          <w:lang w:val="zh-CN"/>
        </w:rPr>
        <w:t>20</w:t>
      </w:r>
      <w:r>
        <w:rPr>
          <w:rFonts w:ascii="仿宋" w:eastAsia="仿宋" w:hAnsi="仿宋" w:hint="eastAsia"/>
          <w:color w:val="000000"/>
          <w:kern w:val="0"/>
          <w:sz w:val="32"/>
          <w:szCs w:val="21"/>
          <w:lang w:val="zh-CN"/>
        </w:rPr>
        <w:t>分</w:t>
      </w:r>
    </w:p>
    <w:p w14:paraId="43BEA896" w14:textId="77777777" w:rsidR="005743EB" w:rsidRDefault="005743EB" w:rsidP="002D50FF">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b/>
          <w:color w:val="000000"/>
          <w:kern w:val="0"/>
          <w:sz w:val="32"/>
          <w:szCs w:val="21"/>
          <w:lang w:val="zh-CN"/>
        </w:rPr>
        <w:t>2.</w:t>
      </w:r>
      <w:r>
        <w:rPr>
          <w:rFonts w:ascii="楷体_GB2312" w:eastAsia="楷体_GB2312" w:hAnsi="仿宋" w:hint="eastAsia"/>
          <w:b/>
          <w:color w:val="000000"/>
          <w:kern w:val="0"/>
          <w:sz w:val="32"/>
          <w:szCs w:val="21"/>
          <w:lang w:val="zh-CN"/>
        </w:rPr>
        <w:t>填空题</w:t>
      </w:r>
      <w:r>
        <w:rPr>
          <w:rFonts w:ascii="楷体_GB2312" w:eastAsia="楷体_GB2312" w:hAnsi="仿宋"/>
          <w:b/>
          <w:color w:val="000000"/>
          <w:kern w:val="0"/>
          <w:sz w:val="32"/>
          <w:szCs w:val="21"/>
          <w:lang w:val="zh-CN"/>
        </w:rPr>
        <w:t>(</w:t>
      </w:r>
      <w:r>
        <w:rPr>
          <w:rFonts w:ascii="楷体_GB2312" w:eastAsia="楷体_GB2312" w:hAnsi="仿宋" w:hint="eastAsia"/>
          <w:b/>
          <w:color w:val="000000"/>
          <w:kern w:val="0"/>
          <w:sz w:val="32"/>
          <w:szCs w:val="21"/>
          <w:lang w:val="zh-CN"/>
        </w:rPr>
        <w:t>共</w:t>
      </w:r>
      <w:r>
        <w:rPr>
          <w:rFonts w:ascii="楷体_GB2312" w:eastAsia="楷体_GB2312" w:hAnsi="仿宋"/>
          <w:b/>
          <w:color w:val="000000"/>
          <w:kern w:val="0"/>
          <w:sz w:val="32"/>
          <w:szCs w:val="21"/>
          <w:lang w:val="zh-CN"/>
        </w:rPr>
        <w:t>10</w:t>
      </w:r>
      <w:r>
        <w:rPr>
          <w:rFonts w:ascii="楷体_GB2312" w:eastAsia="楷体_GB2312" w:hAnsi="仿宋" w:hint="eastAsia"/>
          <w:b/>
          <w:color w:val="000000"/>
          <w:kern w:val="0"/>
          <w:sz w:val="32"/>
          <w:szCs w:val="21"/>
          <w:lang w:val="zh-CN"/>
        </w:rPr>
        <w:t>分</w:t>
      </w:r>
      <w:r>
        <w:rPr>
          <w:rFonts w:ascii="楷体_GB2312" w:eastAsia="楷体_GB2312" w:hAnsi="仿宋"/>
          <w:b/>
          <w:color w:val="000000"/>
          <w:kern w:val="0"/>
          <w:sz w:val="32"/>
          <w:szCs w:val="21"/>
          <w:lang w:val="zh-CN"/>
        </w:rPr>
        <w:t>)</w:t>
      </w:r>
    </w:p>
    <w:p w14:paraId="04565D02" w14:textId="77777777" w:rsidR="005743EB" w:rsidRDefault="005743EB" w:rsidP="002D50FF">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每题</w:t>
      </w:r>
      <w:r>
        <w:rPr>
          <w:rFonts w:ascii="仿宋" w:eastAsia="仿宋" w:hAnsi="仿宋"/>
          <w:color w:val="000000"/>
          <w:kern w:val="0"/>
          <w:sz w:val="32"/>
          <w:szCs w:val="21"/>
          <w:lang w:val="zh-CN"/>
        </w:rPr>
        <w:t>2</w:t>
      </w:r>
      <w:r>
        <w:rPr>
          <w:rFonts w:ascii="仿宋" w:eastAsia="仿宋" w:hAnsi="仿宋" w:hint="eastAsia"/>
          <w:color w:val="000000"/>
          <w:kern w:val="0"/>
          <w:sz w:val="32"/>
          <w:szCs w:val="21"/>
          <w:lang w:val="zh-CN"/>
        </w:rPr>
        <w:t>分，共</w:t>
      </w:r>
      <w:r>
        <w:rPr>
          <w:rFonts w:ascii="仿宋" w:eastAsia="仿宋" w:hAnsi="仿宋"/>
          <w:color w:val="000000"/>
          <w:kern w:val="0"/>
          <w:sz w:val="32"/>
          <w:szCs w:val="21"/>
          <w:lang w:val="zh-CN"/>
        </w:rPr>
        <w:t>5</w:t>
      </w:r>
      <w:r>
        <w:rPr>
          <w:rFonts w:ascii="仿宋" w:eastAsia="仿宋" w:hAnsi="仿宋" w:hint="eastAsia"/>
          <w:color w:val="000000"/>
          <w:kern w:val="0"/>
          <w:sz w:val="32"/>
          <w:szCs w:val="21"/>
          <w:lang w:val="zh-CN"/>
        </w:rPr>
        <w:t>题，共</w:t>
      </w:r>
      <w:r>
        <w:rPr>
          <w:rFonts w:ascii="仿宋" w:eastAsia="仿宋" w:hAnsi="仿宋"/>
          <w:color w:val="000000"/>
          <w:kern w:val="0"/>
          <w:sz w:val="32"/>
          <w:szCs w:val="21"/>
          <w:lang w:val="zh-CN"/>
        </w:rPr>
        <w:t>10</w:t>
      </w:r>
      <w:r>
        <w:rPr>
          <w:rFonts w:ascii="仿宋" w:eastAsia="仿宋" w:hAnsi="仿宋" w:hint="eastAsia"/>
          <w:color w:val="000000"/>
          <w:kern w:val="0"/>
          <w:sz w:val="32"/>
          <w:szCs w:val="21"/>
          <w:lang w:val="zh-CN"/>
        </w:rPr>
        <w:t>分</w:t>
      </w:r>
    </w:p>
    <w:p w14:paraId="003AD964" w14:textId="77777777" w:rsidR="005743EB" w:rsidRDefault="005743EB" w:rsidP="002D50FF">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b/>
          <w:color w:val="000000"/>
          <w:kern w:val="0"/>
          <w:sz w:val="32"/>
          <w:szCs w:val="21"/>
          <w:lang w:val="zh-CN"/>
        </w:rPr>
        <w:t>3.</w:t>
      </w:r>
      <w:r>
        <w:rPr>
          <w:rFonts w:ascii="楷体_GB2312" w:eastAsia="楷体_GB2312" w:hAnsi="仿宋" w:hint="eastAsia"/>
          <w:b/>
          <w:color w:val="000000"/>
          <w:kern w:val="0"/>
          <w:sz w:val="32"/>
          <w:szCs w:val="21"/>
          <w:lang w:val="zh-CN"/>
        </w:rPr>
        <w:t>名词解释</w:t>
      </w:r>
      <w:r>
        <w:rPr>
          <w:rFonts w:ascii="楷体_GB2312" w:eastAsia="楷体_GB2312" w:hAnsi="仿宋"/>
          <w:b/>
          <w:color w:val="000000"/>
          <w:kern w:val="0"/>
          <w:sz w:val="32"/>
          <w:szCs w:val="21"/>
          <w:lang w:val="zh-CN"/>
        </w:rPr>
        <w:t>(</w:t>
      </w:r>
      <w:r>
        <w:rPr>
          <w:rFonts w:ascii="楷体_GB2312" w:eastAsia="楷体_GB2312" w:hAnsi="仿宋" w:hint="eastAsia"/>
          <w:b/>
          <w:color w:val="000000"/>
          <w:kern w:val="0"/>
          <w:sz w:val="32"/>
          <w:szCs w:val="21"/>
          <w:lang w:val="zh-CN"/>
        </w:rPr>
        <w:t>共</w:t>
      </w:r>
      <w:r>
        <w:rPr>
          <w:rFonts w:ascii="楷体_GB2312" w:eastAsia="楷体_GB2312" w:hAnsi="仿宋"/>
          <w:b/>
          <w:color w:val="000000"/>
          <w:kern w:val="0"/>
          <w:sz w:val="32"/>
          <w:szCs w:val="21"/>
          <w:lang w:val="zh-CN"/>
        </w:rPr>
        <w:t>20</w:t>
      </w:r>
      <w:r>
        <w:rPr>
          <w:rFonts w:ascii="楷体_GB2312" w:eastAsia="楷体_GB2312" w:hAnsi="仿宋" w:hint="eastAsia"/>
          <w:b/>
          <w:color w:val="000000"/>
          <w:kern w:val="0"/>
          <w:sz w:val="32"/>
          <w:szCs w:val="21"/>
          <w:lang w:val="zh-CN"/>
        </w:rPr>
        <w:t>分</w:t>
      </w:r>
      <w:r>
        <w:rPr>
          <w:rFonts w:ascii="楷体_GB2312" w:eastAsia="楷体_GB2312" w:hAnsi="仿宋"/>
          <w:b/>
          <w:color w:val="000000"/>
          <w:kern w:val="0"/>
          <w:sz w:val="32"/>
          <w:szCs w:val="21"/>
          <w:lang w:val="zh-CN"/>
        </w:rPr>
        <w:t>)</w:t>
      </w:r>
    </w:p>
    <w:p w14:paraId="6CB285A0" w14:textId="77777777" w:rsidR="005743EB" w:rsidRDefault="005743EB" w:rsidP="002D50FF">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每题</w:t>
      </w:r>
      <w:r>
        <w:rPr>
          <w:rFonts w:ascii="仿宋" w:eastAsia="仿宋" w:hAnsi="仿宋"/>
          <w:color w:val="000000"/>
          <w:kern w:val="0"/>
          <w:sz w:val="32"/>
          <w:szCs w:val="21"/>
          <w:lang w:val="zh-CN"/>
        </w:rPr>
        <w:t>5</w:t>
      </w:r>
      <w:r>
        <w:rPr>
          <w:rFonts w:ascii="仿宋" w:eastAsia="仿宋" w:hAnsi="仿宋" w:hint="eastAsia"/>
          <w:color w:val="000000"/>
          <w:kern w:val="0"/>
          <w:sz w:val="32"/>
          <w:szCs w:val="21"/>
          <w:lang w:val="zh-CN"/>
        </w:rPr>
        <w:t>分，共</w:t>
      </w:r>
      <w:r>
        <w:rPr>
          <w:rFonts w:ascii="仿宋" w:eastAsia="仿宋" w:hAnsi="仿宋"/>
          <w:color w:val="000000"/>
          <w:kern w:val="0"/>
          <w:sz w:val="32"/>
          <w:szCs w:val="21"/>
          <w:lang w:val="zh-CN"/>
        </w:rPr>
        <w:t>4</w:t>
      </w:r>
      <w:r>
        <w:rPr>
          <w:rFonts w:ascii="仿宋" w:eastAsia="仿宋" w:hAnsi="仿宋" w:hint="eastAsia"/>
          <w:color w:val="000000"/>
          <w:kern w:val="0"/>
          <w:sz w:val="32"/>
          <w:szCs w:val="21"/>
          <w:lang w:val="zh-CN"/>
        </w:rPr>
        <w:t>题，共</w:t>
      </w:r>
      <w:r>
        <w:rPr>
          <w:rFonts w:ascii="仿宋" w:eastAsia="仿宋" w:hAnsi="仿宋"/>
          <w:color w:val="000000"/>
          <w:kern w:val="0"/>
          <w:sz w:val="32"/>
          <w:szCs w:val="21"/>
          <w:lang w:val="zh-CN"/>
        </w:rPr>
        <w:t>20</w:t>
      </w:r>
      <w:r>
        <w:rPr>
          <w:rFonts w:ascii="仿宋" w:eastAsia="仿宋" w:hAnsi="仿宋" w:hint="eastAsia"/>
          <w:color w:val="000000"/>
          <w:kern w:val="0"/>
          <w:sz w:val="32"/>
          <w:szCs w:val="21"/>
          <w:lang w:val="zh-CN"/>
        </w:rPr>
        <w:t>分</w:t>
      </w:r>
    </w:p>
    <w:p w14:paraId="17BD4317" w14:textId="77777777" w:rsidR="005743EB" w:rsidRDefault="005743EB" w:rsidP="002D50FF">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b/>
          <w:color w:val="000000"/>
          <w:kern w:val="0"/>
          <w:sz w:val="32"/>
          <w:szCs w:val="21"/>
          <w:lang w:val="zh-CN"/>
        </w:rPr>
        <w:t>4.</w:t>
      </w:r>
      <w:r>
        <w:rPr>
          <w:rFonts w:ascii="楷体_GB2312" w:eastAsia="楷体_GB2312" w:hAnsi="仿宋" w:hint="eastAsia"/>
          <w:b/>
          <w:color w:val="000000"/>
          <w:kern w:val="0"/>
          <w:sz w:val="32"/>
          <w:szCs w:val="21"/>
          <w:lang w:val="zh-CN"/>
        </w:rPr>
        <w:t>简答题</w:t>
      </w:r>
      <w:r>
        <w:rPr>
          <w:rFonts w:ascii="楷体_GB2312" w:eastAsia="楷体_GB2312" w:hAnsi="仿宋"/>
          <w:b/>
          <w:color w:val="000000"/>
          <w:kern w:val="0"/>
          <w:sz w:val="32"/>
          <w:szCs w:val="21"/>
          <w:lang w:val="zh-CN"/>
        </w:rPr>
        <w:t>(</w:t>
      </w:r>
      <w:r>
        <w:rPr>
          <w:rFonts w:ascii="楷体_GB2312" w:eastAsia="楷体_GB2312" w:hAnsi="仿宋" w:hint="eastAsia"/>
          <w:b/>
          <w:color w:val="000000"/>
          <w:kern w:val="0"/>
          <w:sz w:val="32"/>
          <w:szCs w:val="21"/>
          <w:lang w:val="zh-CN"/>
        </w:rPr>
        <w:t>共</w:t>
      </w:r>
      <w:r>
        <w:rPr>
          <w:rFonts w:ascii="楷体_GB2312" w:eastAsia="楷体_GB2312" w:hAnsi="仿宋"/>
          <w:b/>
          <w:color w:val="000000"/>
          <w:kern w:val="0"/>
          <w:sz w:val="32"/>
          <w:szCs w:val="21"/>
          <w:lang w:val="zh-CN"/>
        </w:rPr>
        <w:t>20</w:t>
      </w:r>
      <w:r>
        <w:rPr>
          <w:rFonts w:ascii="楷体_GB2312" w:eastAsia="楷体_GB2312" w:hAnsi="仿宋" w:hint="eastAsia"/>
          <w:b/>
          <w:color w:val="000000"/>
          <w:kern w:val="0"/>
          <w:sz w:val="32"/>
          <w:szCs w:val="21"/>
          <w:lang w:val="zh-CN"/>
        </w:rPr>
        <w:t>分</w:t>
      </w:r>
      <w:r>
        <w:rPr>
          <w:rFonts w:ascii="楷体_GB2312" w:eastAsia="楷体_GB2312" w:hAnsi="仿宋"/>
          <w:b/>
          <w:color w:val="000000"/>
          <w:kern w:val="0"/>
          <w:sz w:val="32"/>
          <w:szCs w:val="21"/>
          <w:lang w:val="zh-CN"/>
        </w:rPr>
        <w:t>)</w:t>
      </w:r>
    </w:p>
    <w:p w14:paraId="52C383E0" w14:textId="77777777" w:rsidR="005743EB" w:rsidRDefault="005743EB" w:rsidP="002D50FF">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每题</w:t>
      </w:r>
      <w:r>
        <w:rPr>
          <w:rFonts w:ascii="仿宋" w:eastAsia="仿宋" w:hAnsi="仿宋"/>
          <w:color w:val="000000"/>
          <w:kern w:val="0"/>
          <w:sz w:val="32"/>
          <w:szCs w:val="21"/>
          <w:lang w:val="zh-CN"/>
        </w:rPr>
        <w:t>10</w:t>
      </w:r>
      <w:r>
        <w:rPr>
          <w:rFonts w:ascii="仿宋" w:eastAsia="仿宋" w:hAnsi="仿宋" w:hint="eastAsia"/>
          <w:color w:val="000000"/>
          <w:kern w:val="0"/>
          <w:sz w:val="32"/>
          <w:szCs w:val="21"/>
          <w:lang w:val="zh-CN"/>
        </w:rPr>
        <w:t>分，共</w:t>
      </w:r>
      <w:r>
        <w:rPr>
          <w:rFonts w:ascii="仿宋" w:eastAsia="仿宋" w:hAnsi="仿宋"/>
          <w:color w:val="000000"/>
          <w:kern w:val="0"/>
          <w:sz w:val="32"/>
          <w:szCs w:val="21"/>
          <w:lang w:val="zh-CN"/>
        </w:rPr>
        <w:t>2</w:t>
      </w:r>
      <w:r>
        <w:rPr>
          <w:rFonts w:ascii="仿宋" w:eastAsia="仿宋" w:hAnsi="仿宋" w:hint="eastAsia"/>
          <w:color w:val="000000"/>
          <w:kern w:val="0"/>
          <w:sz w:val="32"/>
          <w:szCs w:val="21"/>
          <w:lang w:val="zh-CN"/>
        </w:rPr>
        <w:t>题，共</w:t>
      </w:r>
      <w:r>
        <w:rPr>
          <w:rFonts w:ascii="仿宋" w:eastAsia="仿宋" w:hAnsi="仿宋"/>
          <w:color w:val="000000"/>
          <w:kern w:val="0"/>
          <w:sz w:val="32"/>
          <w:szCs w:val="21"/>
          <w:lang w:val="zh-CN"/>
        </w:rPr>
        <w:t>20</w:t>
      </w:r>
      <w:r>
        <w:rPr>
          <w:rFonts w:ascii="仿宋" w:eastAsia="仿宋" w:hAnsi="仿宋" w:hint="eastAsia"/>
          <w:color w:val="000000"/>
          <w:kern w:val="0"/>
          <w:sz w:val="32"/>
          <w:szCs w:val="21"/>
          <w:lang w:val="zh-CN"/>
        </w:rPr>
        <w:t>分</w:t>
      </w:r>
    </w:p>
    <w:p w14:paraId="31A6FCE5" w14:textId="77777777" w:rsidR="005743EB" w:rsidRDefault="005743EB" w:rsidP="002D50FF">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b/>
          <w:color w:val="000000"/>
          <w:kern w:val="0"/>
          <w:sz w:val="32"/>
          <w:szCs w:val="21"/>
          <w:lang w:val="zh-CN"/>
        </w:rPr>
        <w:t>5.</w:t>
      </w:r>
      <w:r>
        <w:rPr>
          <w:rFonts w:ascii="楷体_GB2312" w:eastAsia="楷体_GB2312" w:hAnsi="仿宋" w:hint="eastAsia"/>
          <w:b/>
          <w:color w:val="000000"/>
          <w:kern w:val="0"/>
          <w:sz w:val="32"/>
          <w:szCs w:val="21"/>
          <w:lang w:val="zh-CN"/>
        </w:rPr>
        <w:t>广告分析题</w:t>
      </w:r>
      <w:r>
        <w:rPr>
          <w:rFonts w:ascii="楷体_GB2312" w:eastAsia="楷体_GB2312" w:hAnsi="仿宋"/>
          <w:b/>
          <w:color w:val="000000"/>
          <w:kern w:val="0"/>
          <w:sz w:val="32"/>
          <w:szCs w:val="21"/>
          <w:lang w:val="zh-CN"/>
        </w:rPr>
        <w:t>(</w:t>
      </w:r>
      <w:r>
        <w:rPr>
          <w:rFonts w:ascii="楷体_GB2312" w:eastAsia="楷体_GB2312" w:hAnsi="仿宋" w:hint="eastAsia"/>
          <w:b/>
          <w:color w:val="000000"/>
          <w:kern w:val="0"/>
          <w:sz w:val="32"/>
          <w:szCs w:val="21"/>
          <w:lang w:val="zh-CN"/>
        </w:rPr>
        <w:t>共</w:t>
      </w:r>
      <w:r>
        <w:rPr>
          <w:rFonts w:ascii="楷体_GB2312" w:eastAsia="楷体_GB2312" w:hAnsi="仿宋"/>
          <w:b/>
          <w:color w:val="000000"/>
          <w:kern w:val="0"/>
          <w:sz w:val="32"/>
          <w:szCs w:val="21"/>
          <w:lang w:val="zh-CN"/>
        </w:rPr>
        <w:t>30</w:t>
      </w:r>
      <w:r>
        <w:rPr>
          <w:rFonts w:ascii="楷体_GB2312" w:eastAsia="楷体_GB2312" w:hAnsi="仿宋" w:hint="eastAsia"/>
          <w:b/>
          <w:color w:val="000000"/>
          <w:kern w:val="0"/>
          <w:sz w:val="32"/>
          <w:szCs w:val="21"/>
          <w:lang w:val="zh-CN"/>
        </w:rPr>
        <w:t>分</w:t>
      </w:r>
      <w:r>
        <w:rPr>
          <w:rFonts w:ascii="楷体_GB2312" w:eastAsia="楷体_GB2312" w:hAnsi="仿宋"/>
          <w:b/>
          <w:color w:val="000000"/>
          <w:kern w:val="0"/>
          <w:sz w:val="32"/>
          <w:szCs w:val="21"/>
          <w:lang w:val="zh-CN"/>
        </w:rPr>
        <w:t>)</w:t>
      </w:r>
    </w:p>
    <w:p w14:paraId="6E40B2D5" w14:textId="77777777" w:rsidR="005743EB" w:rsidRDefault="005743EB" w:rsidP="002D50FF">
      <w:pPr>
        <w:autoSpaceDE w:val="0"/>
        <w:autoSpaceDN w:val="0"/>
        <w:adjustRightInd w:val="0"/>
        <w:spacing w:line="480" w:lineRule="exact"/>
        <w:ind w:firstLineChars="200" w:firstLine="640"/>
        <w:rPr>
          <w:rFonts w:ascii="仿宋" w:eastAsia="仿宋" w:hAnsi="仿宋"/>
          <w:b/>
          <w:color w:val="000000"/>
          <w:kern w:val="0"/>
          <w:sz w:val="32"/>
          <w:szCs w:val="21"/>
          <w:lang w:val="zh-CN"/>
        </w:rPr>
      </w:pPr>
      <w:r>
        <w:rPr>
          <w:rFonts w:ascii="仿宋" w:eastAsia="仿宋" w:hAnsi="仿宋" w:hint="eastAsia"/>
          <w:color w:val="000000"/>
          <w:kern w:val="0"/>
          <w:sz w:val="32"/>
          <w:szCs w:val="21"/>
          <w:lang w:val="zh-CN"/>
        </w:rPr>
        <w:t>每题</w:t>
      </w:r>
      <w:r>
        <w:rPr>
          <w:rFonts w:ascii="仿宋" w:eastAsia="仿宋" w:hAnsi="仿宋"/>
          <w:color w:val="000000"/>
          <w:kern w:val="0"/>
          <w:sz w:val="32"/>
          <w:szCs w:val="21"/>
          <w:lang w:val="zh-CN"/>
        </w:rPr>
        <w:t>30</w:t>
      </w:r>
      <w:r>
        <w:rPr>
          <w:rFonts w:ascii="仿宋" w:eastAsia="仿宋" w:hAnsi="仿宋" w:hint="eastAsia"/>
          <w:color w:val="000000"/>
          <w:kern w:val="0"/>
          <w:sz w:val="32"/>
          <w:szCs w:val="21"/>
          <w:lang w:val="zh-CN"/>
        </w:rPr>
        <w:t>分，共</w:t>
      </w:r>
      <w:r>
        <w:rPr>
          <w:rFonts w:ascii="仿宋" w:eastAsia="仿宋" w:hAnsi="仿宋"/>
          <w:color w:val="000000"/>
          <w:kern w:val="0"/>
          <w:sz w:val="32"/>
          <w:szCs w:val="21"/>
          <w:lang w:val="zh-CN"/>
        </w:rPr>
        <w:t>1</w:t>
      </w:r>
      <w:r>
        <w:rPr>
          <w:rFonts w:ascii="仿宋" w:eastAsia="仿宋" w:hAnsi="仿宋" w:hint="eastAsia"/>
          <w:color w:val="000000"/>
          <w:kern w:val="0"/>
          <w:sz w:val="32"/>
          <w:szCs w:val="21"/>
          <w:lang w:val="zh-CN"/>
        </w:rPr>
        <w:t>题，共</w:t>
      </w:r>
      <w:r>
        <w:rPr>
          <w:rFonts w:ascii="仿宋" w:eastAsia="仿宋" w:hAnsi="仿宋"/>
          <w:color w:val="000000"/>
          <w:kern w:val="0"/>
          <w:sz w:val="32"/>
          <w:szCs w:val="21"/>
          <w:lang w:val="zh-CN"/>
        </w:rPr>
        <w:t>30</w:t>
      </w:r>
      <w:r>
        <w:rPr>
          <w:rFonts w:ascii="仿宋" w:eastAsia="仿宋" w:hAnsi="仿宋" w:hint="eastAsia"/>
          <w:color w:val="000000"/>
          <w:kern w:val="0"/>
          <w:sz w:val="32"/>
          <w:szCs w:val="21"/>
          <w:lang w:val="zh-CN"/>
        </w:rPr>
        <w:t>分</w:t>
      </w:r>
    </w:p>
    <w:p w14:paraId="431986D2" w14:textId="77777777" w:rsidR="005743EB" w:rsidRDefault="005743EB" w:rsidP="002D50FF">
      <w:pPr>
        <w:autoSpaceDE w:val="0"/>
        <w:autoSpaceDN w:val="0"/>
        <w:adjustRightInd w:val="0"/>
        <w:spacing w:line="480" w:lineRule="exact"/>
        <w:ind w:firstLineChars="200" w:firstLine="640"/>
        <w:rPr>
          <w:rFonts w:ascii="黑体" w:eastAsia="黑体" w:hAnsi="黑体"/>
          <w:color w:val="000000"/>
          <w:sz w:val="32"/>
          <w:szCs w:val="21"/>
        </w:rPr>
      </w:pPr>
      <w:r>
        <w:rPr>
          <w:rFonts w:ascii="黑体" w:eastAsia="黑体" w:hAnsi="黑体" w:hint="eastAsia"/>
          <w:color w:val="000000"/>
          <w:sz w:val="32"/>
          <w:szCs w:val="21"/>
        </w:rPr>
        <w:t>五、考试的基本要求</w:t>
      </w:r>
    </w:p>
    <w:p w14:paraId="4556006E" w14:textId="77777777" w:rsidR="005743EB" w:rsidRDefault="005743EB" w:rsidP="002D50FF">
      <w:pPr>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根据教育部制定的高等院校视觉传达设计专业的培养目标，根据我省高等院校本科学生培养计划和目标，注重考核学生运用理论知识分析和解决广告创意与策划实际问题的能力。</w:t>
      </w:r>
    </w:p>
    <w:p w14:paraId="0F5B4325" w14:textId="77777777" w:rsidR="005743EB" w:rsidRDefault="005743EB" w:rsidP="002D50FF">
      <w:pPr>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参考书目：《广告</w:t>
      </w:r>
      <w:r>
        <w:rPr>
          <w:rFonts w:ascii="仿宋" w:eastAsia="仿宋" w:hAnsi="仿宋" w:hint="eastAsia"/>
          <w:color w:val="000000"/>
          <w:kern w:val="0"/>
          <w:sz w:val="32"/>
          <w:szCs w:val="21"/>
        </w:rPr>
        <w:t>学概论</w:t>
      </w:r>
      <w:r>
        <w:rPr>
          <w:rFonts w:ascii="仿宋" w:eastAsia="仿宋" w:hAnsi="仿宋" w:hint="eastAsia"/>
          <w:color w:val="000000"/>
          <w:kern w:val="0"/>
          <w:sz w:val="32"/>
          <w:szCs w:val="21"/>
          <w:lang w:val="zh-CN"/>
        </w:rPr>
        <w:t>》</w:t>
      </w:r>
    </w:p>
    <w:p w14:paraId="3B2BAB59" w14:textId="77777777" w:rsidR="005743EB" w:rsidRDefault="005743EB" w:rsidP="002D50FF">
      <w:pPr>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作者：</w:t>
      </w:r>
      <w:r>
        <w:rPr>
          <w:rFonts w:ascii="仿宋" w:eastAsia="仿宋" w:hAnsi="仿宋" w:hint="eastAsia"/>
          <w:color w:val="000000"/>
          <w:kern w:val="0"/>
          <w:sz w:val="32"/>
          <w:szCs w:val="21"/>
        </w:rPr>
        <w:t>陈培爱</w:t>
      </w:r>
      <w:r>
        <w:rPr>
          <w:rFonts w:ascii="仿宋" w:eastAsia="仿宋" w:hAnsi="仿宋"/>
          <w:color w:val="000000"/>
          <w:kern w:val="0"/>
          <w:sz w:val="32"/>
          <w:szCs w:val="21"/>
        </w:rPr>
        <w:t xml:space="preserve">  </w:t>
      </w:r>
      <w:r>
        <w:rPr>
          <w:rFonts w:ascii="仿宋" w:eastAsia="仿宋" w:hAnsi="仿宋" w:hint="eastAsia"/>
          <w:color w:val="000000"/>
          <w:kern w:val="0"/>
          <w:sz w:val="32"/>
          <w:szCs w:val="21"/>
          <w:lang w:val="zh-CN"/>
        </w:rPr>
        <w:t>出版社：</w:t>
      </w:r>
      <w:r>
        <w:rPr>
          <w:rFonts w:ascii="仿宋" w:eastAsia="仿宋" w:hAnsi="仿宋" w:hint="eastAsia"/>
          <w:color w:val="000000"/>
          <w:kern w:val="0"/>
          <w:sz w:val="32"/>
          <w:szCs w:val="21"/>
        </w:rPr>
        <w:t>高等教育出版社</w:t>
      </w:r>
    </w:p>
    <w:p w14:paraId="1559450F" w14:textId="77777777" w:rsidR="005743EB" w:rsidRDefault="005743EB" w:rsidP="002D50FF">
      <w:pPr>
        <w:autoSpaceDE w:val="0"/>
        <w:autoSpaceDN w:val="0"/>
        <w:adjustRightInd w:val="0"/>
        <w:spacing w:line="480" w:lineRule="exact"/>
        <w:ind w:firstLineChars="200" w:firstLine="640"/>
        <w:rPr>
          <w:rFonts w:ascii="黑体" w:eastAsia="黑体" w:hAnsi="黑体"/>
          <w:color w:val="000000"/>
          <w:sz w:val="32"/>
          <w:szCs w:val="21"/>
        </w:rPr>
      </w:pPr>
      <w:r>
        <w:rPr>
          <w:rFonts w:ascii="黑体" w:eastAsia="黑体" w:hAnsi="黑体" w:hint="eastAsia"/>
          <w:color w:val="000000"/>
          <w:sz w:val="32"/>
          <w:szCs w:val="21"/>
        </w:rPr>
        <w:t>六、考试范围</w:t>
      </w:r>
    </w:p>
    <w:p w14:paraId="1CBB0E1E" w14:textId="77777777" w:rsidR="005743EB" w:rsidRDefault="005743EB" w:rsidP="002D50FF">
      <w:pPr>
        <w:ind w:firstLineChars="200" w:firstLine="643"/>
        <w:rPr>
          <w:rFonts w:ascii="仿宋" w:eastAsia="仿宋" w:hAnsi="仿宋"/>
          <w:color w:val="000000"/>
          <w:kern w:val="0"/>
          <w:sz w:val="32"/>
          <w:szCs w:val="21"/>
        </w:rPr>
      </w:pPr>
      <w:r>
        <w:rPr>
          <w:rFonts w:ascii="仿宋" w:eastAsia="仿宋" w:hAnsi="仿宋"/>
          <w:b/>
          <w:color w:val="000000"/>
          <w:kern w:val="0"/>
          <w:sz w:val="32"/>
          <w:szCs w:val="21"/>
          <w:lang w:val="zh-CN"/>
        </w:rPr>
        <w:t>1</w:t>
      </w:r>
      <w:r>
        <w:rPr>
          <w:rFonts w:ascii="仿宋" w:eastAsia="仿宋" w:hAnsi="仿宋" w:hint="eastAsia"/>
          <w:b/>
          <w:color w:val="000000"/>
          <w:kern w:val="0"/>
          <w:sz w:val="32"/>
          <w:szCs w:val="21"/>
          <w:lang w:val="zh-CN"/>
        </w:rPr>
        <w:t>．</w:t>
      </w:r>
      <w:r>
        <w:rPr>
          <w:rFonts w:ascii="仿宋" w:eastAsia="仿宋" w:hAnsi="仿宋" w:hint="eastAsia"/>
          <w:b/>
          <w:color w:val="000000"/>
          <w:kern w:val="0"/>
          <w:sz w:val="32"/>
          <w:szCs w:val="21"/>
        </w:rPr>
        <w:t>广告概论</w:t>
      </w:r>
      <w:r>
        <w:rPr>
          <w:rFonts w:ascii="仿宋" w:eastAsia="仿宋" w:hAnsi="仿宋" w:hint="eastAsia"/>
          <w:b/>
          <w:color w:val="000000"/>
          <w:kern w:val="0"/>
          <w:sz w:val="32"/>
          <w:szCs w:val="21"/>
          <w:lang w:val="zh-CN"/>
        </w:rPr>
        <w:t>。</w:t>
      </w:r>
      <w:r>
        <w:rPr>
          <w:rFonts w:ascii="仿宋" w:eastAsia="仿宋" w:hAnsi="仿宋" w:hint="eastAsia"/>
          <w:color w:val="000000"/>
          <w:kern w:val="0"/>
          <w:sz w:val="32"/>
          <w:szCs w:val="21"/>
        </w:rPr>
        <w:t>把握广告的基本性质、特征，了解广告的分类，并对广告学的研究内容和研究方法形成初步的认识和了解，对广告环境的概貌特别是中国目前的广告现状有一个总体的了解。</w:t>
      </w:r>
    </w:p>
    <w:p w14:paraId="4F195B2E" w14:textId="77777777" w:rsidR="005743EB" w:rsidRDefault="005743EB" w:rsidP="002D50FF">
      <w:pPr>
        <w:ind w:firstLineChars="200" w:firstLine="643"/>
        <w:rPr>
          <w:rFonts w:ascii="仿宋" w:eastAsia="仿宋" w:hAnsi="仿宋"/>
          <w:color w:val="000000"/>
          <w:kern w:val="0"/>
          <w:sz w:val="32"/>
          <w:szCs w:val="21"/>
          <w:lang w:val="zh-CN"/>
        </w:rPr>
      </w:pPr>
      <w:r>
        <w:rPr>
          <w:rFonts w:ascii="仿宋" w:eastAsia="仿宋" w:hAnsi="仿宋"/>
          <w:b/>
          <w:color w:val="000000"/>
          <w:kern w:val="0"/>
          <w:sz w:val="32"/>
          <w:szCs w:val="21"/>
          <w:lang w:val="zh-CN"/>
        </w:rPr>
        <w:t>2.</w:t>
      </w:r>
      <w:r>
        <w:rPr>
          <w:rFonts w:ascii="仿宋" w:eastAsia="仿宋" w:hAnsi="仿宋" w:hint="eastAsia"/>
          <w:b/>
          <w:color w:val="000000"/>
          <w:kern w:val="0"/>
          <w:sz w:val="32"/>
          <w:szCs w:val="21"/>
        </w:rPr>
        <w:t>现代广告</w:t>
      </w:r>
      <w:r>
        <w:rPr>
          <w:rFonts w:ascii="仿宋" w:eastAsia="仿宋" w:hAnsi="仿宋" w:hint="eastAsia"/>
          <w:b/>
          <w:color w:val="000000"/>
          <w:kern w:val="0"/>
          <w:sz w:val="32"/>
          <w:szCs w:val="21"/>
          <w:lang w:val="zh-CN"/>
        </w:rPr>
        <w:t>。</w:t>
      </w:r>
      <w:r>
        <w:rPr>
          <w:rFonts w:ascii="仿宋" w:eastAsia="仿宋" w:hAnsi="仿宋" w:hint="eastAsia"/>
          <w:bCs/>
          <w:color w:val="000000"/>
          <w:kern w:val="0"/>
          <w:sz w:val="32"/>
          <w:szCs w:val="21"/>
        </w:rPr>
        <w:t>掌握广告</w:t>
      </w:r>
      <w:r>
        <w:rPr>
          <w:rFonts w:ascii="仿宋" w:eastAsia="仿宋" w:hAnsi="仿宋" w:hint="eastAsia"/>
          <w:color w:val="000000"/>
          <w:kern w:val="0"/>
          <w:sz w:val="32"/>
          <w:szCs w:val="21"/>
        </w:rPr>
        <w:t>在现代社会中的促销功能、传播功能和广告的四大作用，了解广告对现代社会的影响</w:t>
      </w:r>
      <w:r>
        <w:rPr>
          <w:rFonts w:ascii="仿宋" w:eastAsia="仿宋" w:hAnsi="仿宋" w:hint="eastAsia"/>
          <w:color w:val="000000"/>
          <w:kern w:val="0"/>
          <w:sz w:val="32"/>
          <w:szCs w:val="21"/>
          <w:lang w:val="zh-CN"/>
        </w:rPr>
        <w:t>。</w:t>
      </w:r>
    </w:p>
    <w:p w14:paraId="1ACBDC17" w14:textId="77777777" w:rsidR="005743EB" w:rsidRDefault="005743EB" w:rsidP="002D50FF">
      <w:pPr>
        <w:ind w:firstLineChars="200" w:firstLine="643"/>
        <w:rPr>
          <w:rFonts w:ascii="仿宋" w:eastAsia="仿宋" w:hAnsi="仿宋"/>
          <w:color w:val="000000"/>
          <w:kern w:val="0"/>
          <w:sz w:val="32"/>
          <w:szCs w:val="21"/>
          <w:lang w:val="zh-CN"/>
        </w:rPr>
      </w:pPr>
      <w:r>
        <w:rPr>
          <w:rFonts w:ascii="仿宋" w:eastAsia="仿宋" w:hAnsi="仿宋"/>
          <w:b/>
          <w:color w:val="000000"/>
          <w:kern w:val="0"/>
          <w:sz w:val="32"/>
          <w:szCs w:val="21"/>
          <w:lang w:val="zh-CN"/>
        </w:rPr>
        <w:t xml:space="preserve">3. </w:t>
      </w:r>
      <w:r>
        <w:rPr>
          <w:rFonts w:ascii="仿宋" w:eastAsia="仿宋" w:hAnsi="仿宋" w:hint="eastAsia"/>
          <w:b/>
          <w:color w:val="000000"/>
          <w:kern w:val="0"/>
          <w:sz w:val="32"/>
          <w:szCs w:val="21"/>
          <w:lang w:val="zh-CN"/>
        </w:rPr>
        <w:t>广告</w:t>
      </w:r>
      <w:r>
        <w:rPr>
          <w:rFonts w:ascii="仿宋" w:eastAsia="仿宋" w:hAnsi="仿宋" w:hint="eastAsia"/>
          <w:b/>
          <w:color w:val="000000"/>
          <w:kern w:val="0"/>
          <w:sz w:val="32"/>
          <w:szCs w:val="21"/>
        </w:rPr>
        <w:t>学的基本原理</w:t>
      </w:r>
      <w:r>
        <w:rPr>
          <w:rFonts w:ascii="仿宋" w:eastAsia="仿宋" w:hAnsi="仿宋" w:hint="eastAsia"/>
          <w:b/>
          <w:color w:val="000000"/>
          <w:kern w:val="0"/>
          <w:sz w:val="32"/>
          <w:szCs w:val="21"/>
          <w:lang w:val="zh-CN"/>
        </w:rPr>
        <w:t>。</w:t>
      </w:r>
      <w:r>
        <w:rPr>
          <w:rFonts w:ascii="仿宋" w:eastAsia="仿宋" w:hAnsi="仿宋" w:hint="eastAsia"/>
          <w:color w:val="000000"/>
          <w:kern w:val="0"/>
          <w:sz w:val="32"/>
          <w:szCs w:val="21"/>
          <w:lang w:val="zh-CN"/>
        </w:rPr>
        <w:t>了解</w:t>
      </w:r>
      <w:r>
        <w:rPr>
          <w:rFonts w:ascii="仿宋" w:eastAsia="仿宋" w:hAnsi="仿宋" w:hint="eastAsia"/>
          <w:color w:val="000000"/>
          <w:kern w:val="0"/>
          <w:sz w:val="32"/>
          <w:szCs w:val="21"/>
        </w:rPr>
        <w:t>并掌握广告基本原理及广告定位方面理论知识</w:t>
      </w:r>
      <w:r>
        <w:rPr>
          <w:rFonts w:ascii="仿宋" w:eastAsia="仿宋" w:hAnsi="仿宋" w:hint="eastAsia"/>
          <w:color w:val="000000"/>
          <w:kern w:val="0"/>
          <w:sz w:val="32"/>
          <w:szCs w:val="21"/>
          <w:lang w:val="zh-CN"/>
        </w:rPr>
        <w:t>。</w:t>
      </w:r>
    </w:p>
    <w:p w14:paraId="19C712CF" w14:textId="077A8FD8" w:rsidR="005743EB" w:rsidRDefault="005743EB" w:rsidP="002D50FF">
      <w:pPr>
        <w:ind w:firstLineChars="200" w:firstLine="643"/>
        <w:rPr>
          <w:rFonts w:ascii="仿宋" w:eastAsia="仿宋" w:hAnsi="仿宋"/>
          <w:color w:val="000000"/>
          <w:kern w:val="0"/>
          <w:sz w:val="32"/>
          <w:szCs w:val="21"/>
          <w:lang w:val="zh-CN"/>
        </w:rPr>
      </w:pPr>
      <w:r>
        <w:rPr>
          <w:rFonts w:ascii="仿宋" w:eastAsia="仿宋" w:hAnsi="仿宋"/>
          <w:b/>
          <w:color w:val="000000"/>
          <w:kern w:val="0"/>
          <w:sz w:val="32"/>
          <w:szCs w:val="21"/>
          <w:lang w:val="zh-CN"/>
        </w:rPr>
        <w:t>4.</w:t>
      </w:r>
      <w:r>
        <w:rPr>
          <w:rFonts w:ascii="仿宋" w:eastAsia="仿宋" w:hAnsi="仿宋" w:hint="eastAsia"/>
          <w:b/>
          <w:color w:val="000000"/>
          <w:kern w:val="0"/>
          <w:sz w:val="32"/>
          <w:szCs w:val="21"/>
          <w:lang w:val="zh-CN"/>
        </w:rPr>
        <w:t>广告</w:t>
      </w:r>
      <w:r>
        <w:rPr>
          <w:rFonts w:ascii="仿宋" w:eastAsia="仿宋" w:hAnsi="仿宋" w:hint="eastAsia"/>
          <w:b/>
          <w:color w:val="000000"/>
          <w:kern w:val="0"/>
          <w:sz w:val="32"/>
          <w:szCs w:val="21"/>
        </w:rPr>
        <w:t>信息</w:t>
      </w:r>
      <w:r>
        <w:rPr>
          <w:rFonts w:ascii="仿宋" w:eastAsia="仿宋" w:hAnsi="仿宋" w:hint="eastAsia"/>
          <w:b/>
          <w:color w:val="000000"/>
          <w:kern w:val="0"/>
          <w:sz w:val="32"/>
          <w:szCs w:val="21"/>
          <w:lang w:val="zh-CN"/>
        </w:rPr>
        <w:t>。</w:t>
      </w:r>
      <w:r>
        <w:rPr>
          <w:rFonts w:ascii="仿宋" w:eastAsia="仿宋" w:hAnsi="仿宋" w:hint="eastAsia"/>
          <w:color w:val="000000"/>
          <w:kern w:val="0"/>
          <w:sz w:val="32"/>
          <w:szCs w:val="21"/>
        </w:rPr>
        <w:t>了解广告信息的构成，包括提炼广告主题、发掘广告创意、实施广告创意等</w:t>
      </w:r>
      <w:r>
        <w:rPr>
          <w:rFonts w:ascii="仿宋" w:eastAsia="仿宋" w:hAnsi="仿宋" w:hint="eastAsia"/>
          <w:color w:val="000000"/>
          <w:kern w:val="0"/>
          <w:sz w:val="32"/>
          <w:szCs w:val="21"/>
          <w:lang w:val="zh-CN"/>
        </w:rPr>
        <w:t>。</w:t>
      </w:r>
    </w:p>
    <w:p w14:paraId="05294860" w14:textId="356DDA66" w:rsidR="005743EB" w:rsidRDefault="005743EB" w:rsidP="002D50FF">
      <w:pPr>
        <w:ind w:firstLineChars="200" w:firstLine="643"/>
        <w:rPr>
          <w:rFonts w:ascii="仿宋" w:eastAsia="仿宋" w:hAnsi="仿宋"/>
          <w:color w:val="000000"/>
          <w:kern w:val="0"/>
          <w:sz w:val="32"/>
          <w:szCs w:val="21"/>
        </w:rPr>
      </w:pPr>
      <w:r>
        <w:rPr>
          <w:rFonts w:ascii="仿宋" w:eastAsia="仿宋" w:hAnsi="仿宋"/>
          <w:b/>
          <w:color w:val="000000"/>
          <w:kern w:val="0"/>
          <w:sz w:val="32"/>
          <w:szCs w:val="21"/>
          <w:lang w:val="zh-CN"/>
        </w:rPr>
        <w:t>5.</w:t>
      </w:r>
      <w:r>
        <w:rPr>
          <w:rFonts w:ascii="仿宋" w:eastAsia="仿宋" w:hAnsi="仿宋" w:hint="eastAsia"/>
          <w:b/>
          <w:color w:val="000000"/>
          <w:kern w:val="0"/>
          <w:sz w:val="32"/>
          <w:szCs w:val="21"/>
          <w:lang w:val="zh-CN"/>
        </w:rPr>
        <w:t>广告</w:t>
      </w:r>
      <w:r>
        <w:rPr>
          <w:rFonts w:ascii="仿宋" w:eastAsia="仿宋" w:hAnsi="仿宋" w:hint="eastAsia"/>
          <w:b/>
          <w:color w:val="000000"/>
          <w:kern w:val="0"/>
          <w:sz w:val="32"/>
          <w:szCs w:val="21"/>
        </w:rPr>
        <w:t>媒体</w:t>
      </w:r>
      <w:r>
        <w:rPr>
          <w:rFonts w:ascii="仿宋" w:eastAsia="仿宋" w:hAnsi="仿宋" w:hint="eastAsia"/>
          <w:b/>
          <w:color w:val="000000"/>
          <w:kern w:val="0"/>
          <w:sz w:val="32"/>
          <w:szCs w:val="21"/>
          <w:lang w:val="zh-CN"/>
        </w:rPr>
        <w:t>。</w:t>
      </w:r>
      <w:r w:rsidR="006E3C46">
        <w:rPr>
          <w:rFonts w:ascii="仿宋" w:eastAsia="仿宋" w:hAnsi="仿宋" w:hint="eastAsia"/>
          <w:color w:val="000000"/>
          <w:kern w:val="0"/>
          <w:sz w:val="32"/>
          <w:szCs w:val="21"/>
        </w:rPr>
        <w:t>了解各种传播媒体在与广告结合时，本身的特点和特性对于广告</w:t>
      </w:r>
      <w:r>
        <w:rPr>
          <w:rFonts w:ascii="仿宋" w:eastAsia="仿宋" w:hAnsi="仿宋" w:hint="eastAsia"/>
          <w:color w:val="000000"/>
          <w:kern w:val="0"/>
          <w:sz w:val="32"/>
          <w:szCs w:val="21"/>
        </w:rPr>
        <w:t>传播的优势和劣势</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掌握媒体计划的内容及如何制定合理的媒体计划，发挥不同媒体以及媒体组合在广告传播中的优势。</w:t>
      </w:r>
    </w:p>
    <w:p w14:paraId="1BCA2EB1" w14:textId="77777777" w:rsidR="005743EB" w:rsidRDefault="005743EB" w:rsidP="002D50FF">
      <w:pPr>
        <w:ind w:firstLineChars="200" w:firstLine="643"/>
        <w:rPr>
          <w:rFonts w:ascii="仿宋" w:eastAsia="仿宋" w:hAnsi="仿宋"/>
          <w:color w:val="000000"/>
          <w:kern w:val="0"/>
          <w:sz w:val="32"/>
          <w:szCs w:val="21"/>
          <w:lang w:val="zh-CN"/>
        </w:rPr>
      </w:pPr>
      <w:r>
        <w:rPr>
          <w:rFonts w:ascii="仿宋" w:eastAsia="仿宋" w:hAnsi="仿宋"/>
          <w:b/>
          <w:color w:val="000000"/>
          <w:kern w:val="0"/>
          <w:sz w:val="32"/>
          <w:szCs w:val="21"/>
          <w:lang w:val="zh-CN"/>
        </w:rPr>
        <w:t>6.</w:t>
      </w:r>
      <w:r>
        <w:rPr>
          <w:rFonts w:ascii="仿宋" w:eastAsia="仿宋" w:hAnsi="仿宋" w:hint="eastAsia"/>
          <w:b/>
          <w:color w:val="000000"/>
          <w:kern w:val="0"/>
          <w:sz w:val="32"/>
          <w:szCs w:val="21"/>
        </w:rPr>
        <w:t>广告效果的测定</w:t>
      </w:r>
      <w:r>
        <w:rPr>
          <w:rFonts w:ascii="仿宋" w:eastAsia="仿宋" w:hAnsi="仿宋" w:hint="eastAsia"/>
          <w:b/>
          <w:color w:val="000000"/>
          <w:kern w:val="0"/>
          <w:sz w:val="32"/>
          <w:szCs w:val="21"/>
          <w:lang w:val="zh-CN"/>
        </w:rPr>
        <w:t>。</w:t>
      </w:r>
      <w:r>
        <w:rPr>
          <w:rFonts w:ascii="仿宋" w:eastAsia="仿宋" w:hAnsi="仿宋" w:hint="eastAsia"/>
          <w:color w:val="000000"/>
          <w:kern w:val="0"/>
          <w:sz w:val="32"/>
          <w:szCs w:val="21"/>
        </w:rPr>
        <w:t>掌握广告效果的基本含义和特征；掌握广告效果测定的主要方向；了解并能够初步运用广告效果测定的基本方法；了解网络广告效果测定的特征和方法。</w:t>
      </w:r>
    </w:p>
    <w:p w14:paraId="366E0F66" w14:textId="77777777" w:rsidR="005743EB" w:rsidRDefault="005743EB" w:rsidP="007233BE">
      <w:pPr>
        <w:ind w:firstLineChars="200" w:firstLine="640"/>
        <w:rPr>
          <w:rFonts w:ascii="仿宋" w:eastAsia="仿宋" w:hAnsi="仿宋"/>
          <w:color w:val="000000"/>
          <w:kern w:val="0"/>
          <w:sz w:val="32"/>
          <w:szCs w:val="21"/>
          <w:lang w:val="zh-CN"/>
        </w:rPr>
      </w:pPr>
    </w:p>
    <w:sectPr w:rsidR="005743EB" w:rsidSect="0053082A">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84D8" w14:textId="77777777" w:rsidR="007C6A49" w:rsidRDefault="007C6A49" w:rsidP="0053082A">
      <w:r>
        <w:separator/>
      </w:r>
    </w:p>
  </w:endnote>
  <w:endnote w:type="continuationSeparator" w:id="0">
    <w:p w14:paraId="52975074" w14:textId="77777777" w:rsidR="007C6A49" w:rsidRDefault="007C6A49" w:rsidP="0053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A178" w14:textId="77777777" w:rsidR="005743EB" w:rsidRDefault="005743EB">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21410D" w14:textId="77777777" w:rsidR="005743EB" w:rsidRDefault="005743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4264" w14:textId="77777777" w:rsidR="005743EB" w:rsidRDefault="005743EB">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E3C46">
      <w:rPr>
        <w:rStyle w:val="ae"/>
        <w:noProof/>
      </w:rPr>
      <w:t>2</w:t>
    </w:r>
    <w:r>
      <w:rPr>
        <w:rStyle w:val="ae"/>
      </w:rPr>
      <w:fldChar w:fldCharType="end"/>
    </w:r>
  </w:p>
  <w:p w14:paraId="6F8EE0B9" w14:textId="77777777" w:rsidR="005743EB" w:rsidRDefault="005743E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36E0" w14:textId="77777777" w:rsidR="007C6A49" w:rsidRDefault="007C6A49" w:rsidP="0053082A">
      <w:r>
        <w:separator/>
      </w:r>
    </w:p>
  </w:footnote>
  <w:footnote w:type="continuationSeparator" w:id="0">
    <w:p w14:paraId="23F593EF" w14:textId="77777777" w:rsidR="007C6A49" w:rsidRDefault="007C6A49" w:rsidP="00530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0BAF"/>
    <w:rsid w:val="00002FCB"/>
    <w:rsid w:val="00061116"/>
    <w:rsid w:val="000A3EB7"/>
    <w:rsid w:val="000B62A6"/>
    <w:rsid w:val="000E5329"/>
    <w:rsid w:val="001758D1"/>
    <w:rsid w:val="001E66E7"/>
    <w:rsid w:val="001F4052"/>
    <w:rsid w:val="001F7B70"/>
    <w:rsid w:val="00203190"/>
    <w:rsid w:val="00210218"/>
    <w:rsid w:val="00285B58"/>
    <w:rsid w:val="002B1B13"/>
    <w:rsid w:val="002D50FF"/>
    <w:rsid w:val="002D6DF1"/>
    <w:rsid w:val="00320C12"/>
    <w:rsid w:val="00331F3F"/>
    <w:rsid w:val="00354407"/>
    <w:rsid w:val="00372FF8"/>
    <w:rsid w:val="0039253E"/>
    <w:rsid w:val="003A040E"/>
    <w:rsid w:val="003D2EA5"/>
    <w:rsid w:val="003D4707"/>
    <w:rsid w:val="003E5825"/>
    <w:rsid w:val="00441DC9"/>
    <w:rsid w:val="0048385A"/>
    <w:rsid w:val="004D5D2A"/>
    <w:rsid w:val="0051575B"/>
    <w:rsid w:val="0053082A"/>
    <w:rsid w:val="00560681"/>
    <w:rsid w:val="005743EB"/>
    <w:rsid w:val="005E21AB"/>
    <w:rsid w:val="00601513"/>
    <w:rsid w:val="006E3C46"/>
    <w:rsid w:val="007233BE"/>
    <w:rsid w:val="00750B95"/>
    <w:rsid w:val="00760BAF"/>
    <w:rsid w:val="007B3E6E"/>
    <w:rsid w:val="007C6A49"/>
    <w:rsid w:val="007E42C3"/>
    <w:rsid w:val="00876E4B"/>
    <w:rsid w:val="008B7EB6"/>
    <w:rsid w:val="009A2693"/>
    <w:rsid w:val="00A710F6"/>
    <w:rsid w:val="00A91A26"/>
    <w:rsid w:val="00B0133D"/>
    <w:rsid w:val="00B43B7C"/>
    <w:rsid w:val="00BC66F2"/>
    <w:rsid w:val="00BD6F11"/>
    <w:rsid w:val="00C52C98"/>
    <w:rsid w:val="00CA6514"/>
    <w:rsid w:val="00CE58B2"/>
    <w:rsid w:val="00D04305"/>
    <w:rsid w:val="00D94BAE"/>
    <w:rsid w:val="00E203DE"/>
    <w:rsid w:val="00E35609"/>
    <w:rsid w:val="00E83A0B"/>
    <w:rsid w:val="00E923D8"/>
    <w:rsid w:val="00EC7BBD"/>
    <w:rsid w:val="00EF32C9"/>
    <w:rsid w:val="28E26F39"/>
    <w:rsid w:val="2F407C63"/>
    <w:rsid w:val="55F908DC"/>
    <w:rsid w:val="58022B3D"/>
    <w:rsid w:val="7C44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ADE53D"/>
  <w15:docId w15:val="{B20628AC-9E4D-45DC-8E97-CFD65F53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82A"/>
    <w:pPr>
      <w:widowControl w:val="0"/>
      <w:jc w:val="both"/>
    </w:pPr>
    <w:rPr>
      <w:kern w:val="2"/>
      <w:sz w:val="21"/>
      <w:szCs w:val="24"/>
    </w:rPr>
  </w:style>
  <w:style w:type="paragraph" w:styleId="1">
    <w:name w:val="heading 1"/>
    <w:basedOn w:val="a"/>
    <w:next w:val="a"/>
    <w:link w:val="10"/>
    <w:uiPriority w:val="99"/>
    <w:qFormat/>
    <w:rsid w:val="0053082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3082A"/>
    <w:rPr>
      <w:rFonts w:ascii="宋体" w:eastAsia="宋体" w:hAnsi="宋体" w:cs="宋体"/>
      <w:b/>
      <w:bCs/>
      <w:kern w:val="36"/>
      <w:sz w:val="48"/>
      <w:szCs w:val="48"/>
    </w:rPr>
  </w:style>
  <w:style w:type="paragraph" w:styleId="a3">
    <w:name w:val="annotation text"/>
    <w:basedOn w:val="a"/>
    <w:link w:val="a4"/>
    <w:uiPriority w:val="99"/>
    <w:semiHidden/>
    <w:rsid w:val="0053082A"/>
    <w:pPr>
      <w:jc w:val="left"/>
    </w:pPr>
  </w:style>
  <w:style w:type="character" w:customStyle="1" w:styleId="a4">
    <w:name w:val="批注文字 字符"/>
    <w:link w:val="a3"/>
    <w:uiPriority w:val="99"/>
    <w:semiHidden/>
    <w:locked/>
    <w:rsid w:val="0053082A"/>
    <w:rPr>
      <w:rFonts w:cs="Times New Roman"/>
      <w:kern w:val="2"/>
      <w:sz w:val="24"/>
      <w:szCs w:val="24"/>
    </w:rPr>
  </w:style>
  <w:style w:type="paragraph" w:styleId="a5">
    <w:name w:val="Balloon Text"/>
    <w:basedOn w:val="a"/>
    <w:link w:val="a6"/>
    <w:uiPriority w:val="99"/>
    <w:semiHidden/>
    <w:rsid w:val="0053082A"/>
    <w:rPr>
      <w:sz w:val="18"/>
      <w:szCs w:val="18"/>
    </w:rPr>
  </w:style>
  <w:style w:type="character" w:customStyle="1" w:styleId="a6">
    <w:name w:val="批注框文本 字符"/>
    <w:link w:val="a5"/>
    <w:uiPriority w:val="99"/>
    <w:semiHidden/>
    <w:locked/>
    <w:rsid w:val="0053082A"/>
    <w:rPr>
      <w:rFonts w:cs="Times New Roman"/>
      <w:kern w:val="2"/>
      <w:sz w:val="18"/>
      <w:szCs w:val="18"/>
    </w:rPr>
  </w:style>
  <w:style w:type="paragraph" w:styleId="a7">
    <w:name w:val="footer"/>
    <w:basedOn w:val="a"/>
    <w:link w:val="a8"/>
    <w:uiPriority w:val="99"/>
    <w:rsid w:val="0053082A"/>
    <w:pPr>
      <w:tabs>
        <w:tab w:val="center" w:pos="4153"/>
        <w:tab w:val="right" w:pos="8306"/>
      </w:tabs>
      <w:snapToGrid w:val="0"/>
      <w:jc w:val="left"/>
    </w:pPr>
    <w:rPr>
      <w:sz w:val="18"/>
      <w:szCs w:val="18"/>
    </w:rPr>
  </w:style>
  <w:style w:type="character" w:customStyle="1" w:styleId="a8">
    <w:name w:val="页脚 字符"/>
    <w:link w:val="a7"/>
    <w:uiPriority w:val="99"/>
    <w:locked/>
    <w:rsid w:val="0053082A"/>
    <w:rPr>
      <w:rFonts w:cs="Times New Roman"/>
      <w:sz w:val="18"/>
      <w:szCs w:val="18"/>
    </w:rPr>
  </w:style>
  <w:style w:type="paragraph" w:styleId="a9">
    <w:name w:val="header"/>
    <w:basedOn w:val="a"/>
    <w:link w:val="aa"/>
    <w:uiPriority w:val="99"/>
    <w:rsid w:val="0053082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53082A"/>
    <w:rPr>
      <w:rFonts w:cs="Times New Roman"/>
      <w:sz w:val="18"/>
      <w:szCs w:val="18"/>
    </w:rPr>
  </w:style>
  <w:style w:type="paragraph" w:styleId="ab">
    <w:name w:val="Normal (Web)"/>
    <w:basedOn w:val="a"/>
    <w:uiPriority w:val="99"/>
    <w:semiHidden/>
    <w:rsid w:val="0053082A"/>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rsid w:val="0053082A"/>
    <w:rPr>
      <w:b/>
      <w:bCs/>
    </w:rPr>
  </w:style>
  <w:style w:type="character" w:customStyle="1" w:styleId="ad">
    <w:name w:val="批注主题 字符"/>
    <w:link w:val="ac"/>
    <w:uiPriority w:val="99"/>
    <w:semiHidden/>
    <w:locked/>
    <w:rsid w:val="0053082A"/>
    <w:rPr>
      <w:rFonts w:cs="Times New Roman"/>
      <w:b/>
      <w:bCs/>
      <w:kern w:val="2"/>
      <w:sz w:val="24"/>
      <w:szCs w:val="24"/>
    </w:rPr>
  </w:style>
  <w:style w:type="character" w:styleId="ae">
    <w:name w:val="page number"/>
    <w:uiPriority w:val="99"/>
    <w:rsid w:val="0053082A"/>
    <w:rPr>
      <w:rFonts w:cs="Times New Roman"/>
    </w:rPr>
  </w:style>
  <w:style w:type="character" w:styleId="af">
    <w:name w:val="annotation reference"/>
    <w:uiPriority w:val="99"/>
    <w:semiHidden/>
    <w:rsid w:val="0053082A"/>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127</Words>
  <Characters>728</Characters>
  <Application>Microsoft Office Word</Application>
  <DocSecurity>0</DocSecurity>
  <Lines>6</Lines>
  <Paragraphs>1</Paragraphs>
  <ScaleCrop>false</ScaleCrop>
  <Company>微软中国</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多多</dc:creator>
  <cp:keywords/>
  <dc:description/>
  <cp:lastModifiedBy>imjoy@qq.com</cp:lastModifiedBy>
  <cp:revision>10</cp:revision>
  <dcterms:created xsi:type="dcterms:W3CDTF">2020-06-19T09:39:00Z</dcterms:created>
  <dcterms:modified xsi:type="dcterms:W3CDTF">2023-03-11T12:09:00Z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F413C55841A24FB0B849958225D79C89</vt:lpwstr>
  </property>
</Properties>
</file>